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3CE8" w:rsidRDefault="009B10A8">
      <w:pPr>
        <w:rPr>
          <w:rFonts w:ascii="Times New Roman" w:hAnsi="Times New Roman" w:cs="Times New Roman"/>
          <w:b/>
          <w:sz w:val="24"/>
          <w:szCs w:val="24"/>
          <w:lang w:val="it-IT"/>
        </w:rPr>
      </w:pPr>
      <w:bookmarkStart w:id="0" w:name="_GoBack"/>
      <w:r>
        <w:rPr>
          <w:rFonts w:ascii="Times New Roman" w:hAnsi="Times New Roman" w:cs="Times New Roman"/>
          <w:b/>
          <w:sz w:val="24"/>
          <w:szCs w:val="24"/>
          <w:lang w:val="it-IT"/>
        </w:rPr>
        <w:t xml:space="preserve">Caratterizzazione chimica di Fanghi e reflui di depurazione </w:t>
      </w:r>
    </w:p>
    <w:p w:rsidR="000B363C" w:rsidRPr="001C0AAD" w:rsidRDefault="000B363C">
      <w:pPr>
        <w:rPr>
          <w:rFonts w:ascii="Times New Roman" w:hAnsi="Times New Roman" w:cs="Times New Roman"/>
          <w:b/>
          <w:sz w:val="24"/>
          <w:szCs w:val="24"/>
          <w:lang w:val="it-IT"/>
        </w:rPr>
      </w:pPr>
    </w:p>
    <w:p w:rsidR="006D1975" w:rsidRPr="00F554BC" w:rsidRDefault="00F554BC" w:rsidP="00A966B5">
      <w:pPr>
        <w:jc w:val="both"/>
        <w:rPr>
          <w:rFonts w:ascii="Times New Roman" w:hAnsi="Times New Roman" w:cs="Times New Roman"/>
          <w:b/>
          <w:sz w:val="24"/>
          <w:szCs w:val="24"/>
          <w:lang w:val="it-IT"/>
        </w:rPr>
      </w:pPr>
      <w:r w:rsidRPr="00F554BC">
        <w:rPr>
          <w:rFonts w:ascii="Times New Roman" w:hAnsi="Times New Roman" w:cs="Times New Roman"/>
          <w:b/>
          <w:sz w:val="24"/>
          <w:szCs w:val="24"/>
          <w:lang w:val="it-IT"/>
        </w:rPr>
        <w:t>Introduzione</w:t>
      </w:r>
      <w:r>
        <w:rPr>
          <w:rFonts w:ascii="Times New Roman" w:hAnsi="Times New Roman" w:cs="Times New Roman"/>
          <w:b/>
          <w:sz w:val="24"/>
          <w:szCs w:val="24"/>
          <w:lang w:val="it-IT"/>
        </w:rPr>
        <w:t xml:space="preserve"> e scopo della ricerca</w:t>
      </w:r>
    </w:p>
    <w:p w:rsidR="00833F54" w:rsidRDefault="00833F54" w:rsidP="00833F54">
      <w:pPr>
        <w:jc w:val="both"/>
        <w:rPr>
          <w:rFonts w:ascii="Times New Roman" w:hAnsi="Times New Roman" w:cs="Times New Roman"/>
          <w:sz w:val="24"/>
          <w:szCs w:val="24"/>
          <w:lang w:val="it-IT"/>
        </w:rPr>
      </w:pPr>
      <w:r>
        <w:rPr>
          <w:rFonts w:ascii="Times New Roman" w:hAnsi="Times New Roman" w:cs="Times New Roman"/>
          <w:sz w:val="24"/>
          <w:szCs w:val="24"/>
          <w:lang w:val="it-IT"/>
        </w:rPr>
        <w:t xml:space="preserve">Gli impianti di depurazione delle acque di scarico fognario, nati soprattutto per l’abbattimento del carico organico e dei nutrienti, hanno un ruolo fondamentale anche per l’abbattimento di molti inquinanti quali </w:t>
      </w:r>
      <w:r>
        <w:rPr>
          <w:rFonts w:ascii="Times New Roman" w:hAnsi="Times New Roman" w:cs="Times New Roman"/>
          <w:sz w:val="24"/>
          <w:szCs w:val="24"/>
          <w:lang w:val="it-IT"/>
        </w:rPr>
        <w:t>metalli</w:t>
      </w:r>
      <w:r>
        <w:rPr>
          <w:rFonts w:ascii="Times New Roman" w:hAnsi="Times New Roman" w:cs="Times New Roman"/>
          <w:sz w:val="24"/>
          <w:szCs w:val="24"/>
          <w:lang w:val="it-IT"/>
        </w:rPr>
        <w:t xml:space="preserve"> pesanti, ftalati o idrocarburi. Nel tempo il numero di contaminanti di interesse per l’ambiente è aumentato, come per i </w:t>
      </w:r>
      <w:proofErr w:type="spellStart"/>
      <w:r>
        <w:rPr>
          <w:rFonts w:ascii="Times New Roman" w:hAnsi="Times New Roman" w:cs="Times New Roman"/>
          <w:sz w:val="24"/>
          <w:szCs w:val="24"/>
          <w:lang w:val="it-IT"/>
        </w:rPr>
        <w:t>PFAs</w:t>
      </w:r>
      <w:proofErr w:type="spellEnd"/>
      <w:r>
        <w:rPr>
          <w:rFonts w:ascii="Times New Roman" w:hAnsi="Times New Roman" w:cs="Times New Roman"/>
          <w:sz w:val="24"/>
          <w:szCs w:val="24"/>
          <w:lang w:val="it-IT"/>
        </w:rPr>
        <w:t xml:space="preserve"> o antibiotici o altri principi attivi. Mentre in </w:t>
      </w:r>
      <w:r w:rsidR="000B363C">
        <w:rPr>
          <w:rFonts w:ascii="Times New Roman" w:hAnsi="Times New Roman" w:cs="Times New Roman"/>
          <w:sz w:val="24"/>
          <w:szCs w:val="24"/>
          <w:lang w:val="it-IT"/>
        </w:rPr>
        <w:t>ambiente</w:t>
      </w:r>
      <w:r>
        <w:rPr>
          <w:rFonts w:ascii="Times New Roman" w:hAnsi="Times New Roman" w:cs="Times New Roman"/>
          <w:sz w:val="24"/>
          <w:szCs w:val="24"/>
          <w:lang w:val="it-IT"/>
        </w:rPr>
        <w:t xml:space="preserve"> sono state implementate le campagne di indagine</w:t>
      </w:r>
      <w:r w:rsidR="000B363C">
        <w:rPr>
          <w:rFonts w:ascii="Times New Roman" w:hAnsi="Times New Roman" w:cs="Times New Roman"/>
          <w:sz w:val="24"/>
          <w:szCs w:val="24"/>
          <w:lang w:val="it-IT"/>
        </w:rPr>
        <w:t xml:space="preserve"> e le tecniche analitiche</w:t>
      </w:r>
      <w:r>
        <w:rPr>
          <w:rFonts w:ascii="Times New Roman" w:hAnsi="Times New Roman" w:cs="Times New Roman"/>
          <w:sz w:val="24"/>
          <w:szCs w:val="24"/>
          <w:lang w:val="it-IT"/>
        </w:rPr>
        <w:t xml:space="preserve"> per valutare lo stato di qualità integrando l’elenco dei contaminanti da ricercare, parallelamente i limiti all’emissione non si sono sempre allineati. Per tale motivo, risulta prioritario implementare la conoscenza del carico contaminante anche di classi di inquinanti non normati in emissione dagli impianti di depurazione.</w:t>
      </w:r>
    </w:p>
    <w:p w:rsidR="00F554BC" w:rsidRDefault="007152C8" w:rsidP="00A966B5">
      <w:pPr>
        <w:jc w:val="both"/>
        <w:rPr>
          <w:rFonts w:ascii="Times New Roman" w:hAnsi="Times New Roman" w:cs="Times New Roman"/>
          <w:sz w:val="24"/>
          <w:szCs w:val="24"/>
          <w:lang w:val="it-IT"/>
        </w:rPr>
      </w:pPr>
      <w:r>
        <w:rPr>
          <w:rFonts w:ascii="Times New Roman" w:hAnsi="Times New Roman" w:cs="Times New Roman"/>
          <w:sz w:val="24"/>
          <w:szCs w:val="24"/>
          <w:lang w:val="it-IT"/>
        </w:rPr>
        <w:t xml:space="preserve">L’obiettivo dello studio si inserisce nell’interesse al </w:t>
      </w:r>
      <w:r w:rsidRPr="007152C8">
        <w:rPr>
          <w:rFonts w:ascii="Times New Roman" w:hAnsi="Times New Roman" w:cs="Times New Roman"/>
          <w:sz w:val="24"/>
          <w:szCs w:val="24"/>
          <w:lang w:val="it-IT"/>
        </w:rPr>
        <w:t>rafforzamento delle conoscenze relative al disinquinamento delle acque</w:t>
      </w:r>
      <w:r>
        <w:rPr>
          <w:rFonts w:ascii="Times New Roman" w:hAnsi="Times New Roman" w:cs="Times New Roman"/>
          <w:sz w:val="24"/>
          <w:szCs w:val="24"/>
          <w:lang w:val="it-IT"/>
        </w:rPr>
        <w:t>, con particolare riferimento</w:t>
      </w:r>
      <w:r w:rsidRPr="007152C8">
        <w:rPr>
          <w:rFonts w:ascii="Times New Roman" w:hAnsi="Times New Roman" w:cs="Times New Roman"/>
          <w:sz w:val="24"/>
          <w:szCs w:val="24"/>
          <w:lang w:val="it-IT"/>
        </w:rPr>
        <w:t xml:space="preserve"> </w:t>
      </w:r>
      <w:r>
        <w:rPr>
          <w:rFonts w:ascii="Times New Roman" w:hAnsi="Times New Roman" w:cs="Times New Roman"/>
          <w:sz w:val="24"/>
          <w:szCs w:val="24"/>
          <w:lang w:val="it-IT"/>
        </w:rPr>
        <w:t xml:space="preserve">all’identificazione di </w:t>
      </w:r>
      <w:r w:rsidRPr="007152C8">
        <w:rPr>
          <w:rFonts w:ascii="Times New Roman" w:hAnsi="Times New Roman" w:cs="Times New Roman"/>
          <w:sz w:val="24"/>
          <w:szCs w:val="24"/>
          <w:lang w:val="it-IT"/>
        </w:rPr>
        <w:t xml:space="preserve">tecniche </w:t>
      </w:r>
      <w:r w:rsidR="009B10A8">
        <w:rPr>
          <w:rFonts w:ascii="Times New Roman" w:hAnsi="Times New Roman" w:cs="Times New Roman"/>
          <w:sz w:val="24"/>
          <w:szCs w:val="24"/>
          <w:lang w:val="it-IT"/>
        </w:rPr>
        <w:t xml:space="preserve">analitiche per lo studio di </w:t>
      </w:r>
      <w:r w:rsidRPr="007152C8">
        <w:rPr>
          <w:rFonts w:ascii="Times New Roman" w:hAnsi="Times New Roman" w:cs="Times New Roman"/>
          <w:sz w:val="24"/>
          <w:szCs w:val="24"/>
          <w:lang w:val="it-IT"/>
        </w:rPr>
        <w:t>microinquinanti</w:t>
      </w:r>
      <w:r w:rsidR="009B10A8">
        <w:rPr>
          <w:rFonts w:ascii="Times New Roman" w:hAnsi="Times New Roman" w:cs="Times New Roman"/>
          <w:sz w:val="24"/>
          <w:szCs w:val="24"/>
          <w:lang w:val="it-IT"/>
        </w:rPr>
        <w:t xml:space="preserve"> </w:t>
      </w:r>
      <w:r w:rsidR="00833F54">
        <w:rPr>
          <w:rFonts w:ascii="Times New Roman" w:hAnsi="Times New Roman" w:cs="Times New Roman"/>
          <w:sz w:val="24"/>
          <w:szCs w:val="24"/>
          <w:lang w:val="it-IT"/>
        </w:rPr>
        <w:t xml:space="preserve">emergenti o prioritari </w:t>
      </w:r>
      <w:r w:rsidR="009B10A8">
        <w:rPr>
          <w:rFonts w:ascii="Times New Roman" w:hAnsi="Times New Roman" w:cs="Times New Roman"/>
          <w:sz w:val="24"/>
          <w:szCs w:val="24"/>
          <w:lang w:val="it-IT"/>
        </w:rPr>
        <w:t>presenti in ingresso ed in uscita ai sistemi di depurazione delle acque reflue urbane.</w:t>
      </w:r>
      <w:r w:rsidR="00F554BC">
        <w:rPr>
          <w:rFonts w:ascii="Times New Roman" w:hAnsi="Times New Roman" w:cs="Times New Roman"/>
          <w:sz w:val="24"/>
          <w:szCs w:val="24"/>
          <w:lang w:val="it-IT"/>
        </w:rPr>
        <w:t xml:space="preserve"> </w:t>
      </w:r>
    </w:p>
    <w:p w:rsidR="00833F54" w:rsidRDefault="00F554BC" w:rsidP="00833F54">
      <w:pPr>
        <w:rPr>
          <w:rFonts w:ascii="Times New Roman" w:hAnsi="Times New Roman" w:cs="Times New Roman"/>
          <w:b/>
          <w:bCs/>
          <w:lang w:val="it-IT"/>
        </w:rPr>
      </w:pPr>
      <w:r>
        <w:rPr>
          <w:rFonts w:ascii="Times New Roman" w:hAnsi="Times New Roman" w:cs="Times New Roman"/>
          <w:b/>
          <w:bCs/>
          <w:lang w:val="it-IT"/>
        </w:rPr>
        <w:t>A</w:t>
      </w:r>
      <w:r w:rsidR="006D1975">
        <w:rPr>
          <w:rFonts w:ascii="Times New Roman" w:hAnsi="Times New Roman" w:cs="Times New Roman"/>
          <w:b/>
          <w:bCs/>
          <w:lang w:val="it-IT"/>
        </w:rPr>
        <w:t>ttività formative</w:t>
      </w:r>
    </w:p>
    <w:p w:rsidR="006D1975" w:rsidRDefault="00833F54" w:rsidP="000B363C">
      <w:pPr>
        <w:rPr>
          <w:rFonts w:ascii="Times New Roman" w:hAnsi="Times New Roman" w:cs="Times New Roman"/>
          <w:bCs/>
          <w:sz w:val="24"/>
          <w:szCs w:val="24"/>
          <w:lang w:val="it-IT"/>
        </w:rPr>
      </w:pPr>
      <w:r w:rsidRPr="000B363C">
        <w:rPr>
          <w:rFonts w:ascii="Times New Roman" w:hAnsi="Times New Roman" w:cs="Times New Roman"/>
          <w:bCs/>
          <w:sz w:val="24"/>
          <w:szCs w:val="24"/>
          <w:lang w:val="it-IT"/>
        </w:rPr>
        <w:t xml:space="preserve">L’attività di ricerca riguarderà </w:t>
      </w:r>
      <w:r w:rsidR="00CD3DBA">
        <w:rPr>
          <w:rFonts w:ascii="Times New Roman" w:hAnsi="Times New Roman" w:cs="Times New Roman"/>
          <w:bCs/>
          <w:sz w:val="24"/>
          <w:szCs w:val="24"/>
          <w:lang w:val="it-IT"/>
        </w:rPr>
        <w:t xml:space="preserve">inizialmente </w:t>
      </w:r>
      <w:r w:rsidR="000B363C">
        <w:rPr>
          <w:rFonts w:ascii="Times New Roman" w:hAnsi="Times New Roman" w:cs="Times New Roman"/>
          <w:bCs/>
          <w:sz w:val="24"/>
          <w:szCs w:val="24"/>
          <w:lang w:val="it-IT"/>
        </w:rPr>
        <w:t xml:space="preserve">l’analisi di fanghi e acque reflue per la determinazione di metalli pesanti e IPA. Si integrerà inoltre lo studio con un approfondimento bibliografico delle principali tecniche analitiche adottate per la determinazione dei contaminanti emergenti. Uno specifico focus verrà fatto sui dati di letteratura in merito alle microplastiche e sulle potenziali tecniche </w:t>
      </w:r>
      <w:r w:rsidR="00CD3DBA">
        <w:rPr>
          <w:rFonts w:ascii="Times New Roman" w:hAnsi="Times New Roman" w:cs="Times New Roman"/>
          <w:bCs/>
          <w:sz w:val="24"/>
          <w:szCs w:val="24"/>
          <w:lang w:val="it-IT"/>
        </w:rPr>
        <w:t xml:space="preserve">analitiche </w:t>
      </w:r>
      <w:r w:rsidR="000B363C">
        <w:rPr>
          <w:rFonts w:ascii="Times New Roman" w:hAnsi="Times New Roman" w:cs="Times New Roman"/>
          <w:bCs/>
          <w:sz w:val="24"/>
          <w:szCs w:val="24"/>
          <w:lang w:val="it-IT"/>
        </w:rPr>
        <w:t>da applicare per la loro determinazione sulle matrici di interesse.</w:t>
      </w:r>
    </w:p>
    <w:p w:rsidR="000B363C" w:rsidRPr="000B363C" w:rsidRDefault="000B363C" w:rsidP="000B363C">
      <w:pPr>
        <w:rPr>
          <w:rFonts w:ascii="Times New Roman" w:hAnsi="Times New Roman" w:cs="Times New Roman"/>
          <w:bCs/>
          <w:sz w:val="24"/>
          <w:szCs w:val="24"/>
          <w:lang w:val="it-IT"/>
        </w:rPr>
      </w:pPr>
      <w:r>
        <w:rPr>
          <w:rFonts w:ascii="Times New Roman" w:hAnsi="Times New Roman" w:cs="Times New Roman"/>
          <w:bCs/>
          <w:sz w:val="24"/>
          <w:szCs w:val="24"/>
          <w:lang w:val="it-IT"/>
        </w:rPr>
        <w:t>Le tecniche analitiche principali saranno GC-</w:t>
      </w:r>
      <w:proofErr w:type="spellStart"/>
      <w:r>
        <w:rPr>
          <w:rFonts w:ascii="Times New Roman" w:hAnsi="Times New Roman" w:cs="Times New Roman"/>
          <w:bCs/>
          <w:sz w:val="24"/>
          <w:szCs w:val="24"/>
          <w:lang w:val="it-IT"/>
        </w:rPr>
        <w:t>Ms</w:t>
      </w:r>
      <w:proofErr w:type="spellEnd"/>
      <w:r>
        <w:rPr>
          <w:rFonts w:ascii="Times New Roman" w:hAnsi="Times New Roman" w:cs="Times New Roman"/>
          <w:bCs/>
          <w:sz w:val="24"/>
          <w:szCs w:val="24"/>
          <w:lang w:val="it-IT"/>
        </w:rPr>
        <w:t xml:space="preserve"> e Spettrometria Atomica.</w:t>
      </w:r>
      <w:bookmarkEnd w:id="0"/>
    </w:p>
    <w:sectPr w:rsidR="000B363C" w:rsidRPr="000B363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794"/>
    <w:rsid w:val="000B363C"/>
    <w:rsid w:val="001C0AAD"/>
    <w:rsid w:val="002B6794"/>
    <w:rsid w:val="0059350C"/>
    <w:rsid w:val="006D1975"/>
    <w:rsid w:val="007152C8"/>
    <w:rsid w:val="008330E0"/>
    <w:rsid w:val="00833F54"/>
    <w:rsid w:val="008D42A5"/>
    <w:rsid w:val="009B10A8"/>
    <w:rsid w:val="00A966B5"/>
    <w:rsid w:val="00B1085F"/>
    <w:rsid w:val="00CD3DBA"/>
    <w:rsid w:val="00E642EB"/>
    <w:rsid w:val="00EB3CE8"/>
    <w:rsid w:val="00F21EE7"/>
    <w:rsid w:val="00F554B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E9247"/>
  <w15:chartTrackingRefBased/>
  <w15:docId w15:val="{08D76804-4161-474F-B843-AF801FF06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lang w:val="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0901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Pages>
  <Words>271</Words>
  <Characters>1550</Characters>
  <Application>Microsoft Office Word</Application>
  <DocSecurity>0</DocSecurity>
  <Lines>12</Lines>
  <Paragraphs>3</Paragraphs>
  <ScaleCrop>false</ScaleCrop>
  <HeadingPairs>
    <vt:vector size="2" baseType="variant">
      <vt:variant>
        <vt:lpstr>Titolo</vt:lpstr>
      </vt:variant>
      <vt:variant>
        <vt:i4>1</vt:i4>
      </vt:variant>
    </vt:vector>
  </HeadingPairs>
  <TitlesOfParts>
    <vt:vector size="1" baseType="lpstr">
      <vt:lpstr/>
    </vt:vector>
  </TitlesOfParts>
  <Company>Alma Mater Studiorum Università di Bologna</Company>
  <LinksUpToDate>false</LinksUpToDate>
  <CharactersWithSpaces>1818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Giuseppina Montante</dc:creator>
  <cp:keywords/>
  <dc:description/>
  <cp:lastModifiedBy>Ivano Vassura</cp:lastModifiedBy>
  <cp:revision>3</cp:revision>
  <dcterms:created xsi:type="dcterms:W3CDTF">2024-03-05T10:45:00Z</dcterms:created>
  <dcterms:modified xsi:type="dcterms:W3CDTF">2024-03-08T15:37:00Z</dcterms:modified>
</cp:coreProperties>
</file>